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A"/>
        <w:spacing w:lineRule="auto" w:line="276"/>
        <w:ind w:left="2832"/>
        <w:rPr>
          <w:rFonts w:ascii="Calibri" w:hAnsi="Calibri" w:eastAsia="Calibri" w:cs="Calibri"/>
          <w:b/>
          <w:bCs/>
          <w:color w:themeColor="text1" w:val="000000"/>
          <w:sz w:val="40"/>
          <w:szCs w:val="40"/>
          <w:u w:val="single"/>
        </w:rPr>
      </w:pPr>
      <w:r>
        <w:rPr>
          <w:rFonts w:ascii="Calibri" w:hAnsi="Calibri"/>
          <w:b/>
          <w:bCs/>
          <w:color w:themeColor="text1" w:val="000000"/>
          <w:sz w:val="40"/>
          <w:szCs w:val="40"/>
          <w:u w:val="single"/>
        </w:rPr>
        <w:t xml:space="preserve">Pressemitteilung:   </w:t>
      </w:r>
    </w:p>
    <w:p>
      <w:pPr>
        <w:pStyle w:val="TextA"/>
        <w:spacing w:lineRule="auto" w:line="276"/>
        <w:jc w:val="center"/>
        <w:rPr>
          <w:rFonts w:ascii="Calibri" w:hAnsi="Calibri" w:eastAsia="Calibri" w:cs="Calibri"/>
          <w:b/>
          <w:bCs/>
          <w:color w:themeColor="text1" w:val="000000"/>
          <w:sz w:val="20"/>
          <w:szCs w:val="20"/>
        </w:rPr>
      </w:pPr>
      <w:r>
        <w:rPr>
          <w:rFonts w:eastAsia="Calibri" w:cs="Calibri" w:ascii="Calibri" w:hAnsi="Calibri"/>
          <w:b/>
          <w:bCs/>
          <w:color w:themeColor="text1" w:val="000000"/>
          <w:sz w:val="20"/>
          <w:szCs w:val="20"/>
        </w:rPr>
      </w:r>
    </w:p>
    <w:p>
      <w:pPr>
        <w:pStyle w:val="TextA"/>
        <w:spacing w:lineRule="auto" w:line="276"/>
        <w:jc w:val="center"/>
        <w:rPr>
          <w:rFonts w:ascii="Calibri" w:hAnsi="Calibri" w:eastAsia="Calibri" w:cs="Calibri"/>
          <w:b/>
          <w:bCs/>
          <w:color w:themeColor="text1" w:val="000000"/>
          <w:sz w:val="28"/>
          <w:szCs w:val="28"/>
        </w:rPr>
      </w:pPr>
      <w:r>
        <w:rPr>
          <w:rFonts w:ascii="Calibri" w:hAnsi="Calibri"/>
          <w:b/>
          <w:bCs/>
          <w:color w:themeColor="text1" w:val="000000"/>
          <w:sz w:val="36"/>
          <w:szCs w:val="36"/>
        </w:rPr>
        <w:t>„</w:t>
      </w:r>
      <w:r>
        <w:rPr>
          <w:rFonts w:ascii="Calibri" w:hAnsi="Calibri"/>
          <w:b/>
          <w:bCs/>
          <w:color w:themeColor="text1" w:val="000000"/>
          <w:sz w:val="36"/>
          <w:szCs w:val="36"/>
        </w:rPr>
        <w:t xml:space="preserve">Kick Off“ im Kosmosviertel: buntkicktgut Berlin gibt den Kids neue Räume und Perspektiven </w:t>
      </w:r>
    </w:p>
    <w:p>
      <w:pPr>
        <w:pStyle w:val="TextA"/>
        <w:spacing w:lineRule="auto" w:line="276"/>
        <w:jc w:val="center"/>
        <w:rPr>
          <w:rFonts w:ascii="Calibri" w:hAnsi="Calibri" w:eastAsia="Calibri" w:cs="Calibri"/>
          <w:b/>
          <w:bCs/>
          <w:color w:themeColor="text1" w:val="000000"/>
        </w:rPr>
      </w:pPr>
      <w:r>
        <w:rPr>
          <w:rFonts w:eastAsia="Calibri" w:cs="Calibri" w:ascii="Calibri" w:hAnsi="Calibri"/>
          <w:b/>
          <w:bCs/>
          <w:color w:themeColor="text1" w:val="000000"/>
        </w:rPr>
      </w:r>
    </w:p>
    <w:p>
      <w:pPr>
        <w:pStyle w:val="TextA"/>
        <w:spacing w:lineRule="auto" w:line="276"/>
        <w:jc w:val="center"/>
        <w:rPr>
          <w:rFonts w:ascii="Calibri" w:hAnsi="Calibri" w:eastAsia="Calibri" w:cs="Calibri"/>
          <w:b/>
          <w:bCs/>
          <w:color w:themeColor="text1" w:val="000000"/>
          <w:sz w:val="20"/>
          <w:szCs w:val="20"/>
        </w:rPr>
      </w:pPr>
      <w:r>
        <w:rPr>
          <w:rFonts w:eastAsia="Calibri" w:cs="Calibri" w:ascii="Calibri" w:hAnsi="Calibri"/>
          <w:b/>
          <w:bCs/>
          <w:color w:themeColor="text1" w:val="000000"/>
          <w:sz w:val="20"/>
          <w:szCs w:val="20"/>
        </w:rPr>
      </w:r>
    </w:p>
    <w:p>
      <w:pPr>
        <w:pStyle w:val="TextA"/>
        <w:jc w:val="both"/>
        <w:rPr>
          <w:rFonts w:ascii="Calibri" w:hAnsi="Calibri"/>
          <w:color w:themeColor="text1" w:val="000000"/>
        </w:rPr>
      </w:pPr>
      <w:r>
        <w:rPr>
          <w:rFonts w:ascii="Calibri" w:hAnsi="Calibri"/>
          <w:b/>
          <w:bCs/>
          <w:color w:themeColor="text1" w:val="000000"/>
        </w:rPr>
        <w:t xml:space="preserve">BERLIN </w:t>
      </w:r>
      <w:r>
        <w:rPr>
          <w:rFonts w:ascii="Calibri" w:hAnsi="Calibri"/>
          <w:color w:themeColor="text1" w:val="000000"/>
        </w:rPr>
        <w:t xml:space="preserve">– Gerade in den Großstädten werden immer mehr Sozialleistungen gekürzt. Und genau dort braucht es Organisationen, die dem entgegentreten, handeln und helfen. Wie die interkulturellen Straßenfußball-Ligen von buntkicktgut in Berlin, die dem </w:t>
      </w:r>
      <w:r>
        <w:rPr>
          <w:rFonts w:ascii="Calibri" w:hAnsi="Calibri"/>
          <w:b/>
          <w:bCs/>
          <w:color w:themeColor="text1" w:val="000000"/>
        </w:rPr>
        <w:t xml:space="preserve">Anne-Frank-Gymnasium im Kosmosviertel </w:t>
      </w:r>
      <w:r>
        <w:rPr>
          <w:rFonts w:ascii="Calibri" w:hAnsi="Calibri"/>
          <w:color w:themeColor="text1" w:val="000000"/>
        </w:rPr>
        <w:t>in Treptow-Köpenick</w:t>
      </w:r>
      <w:r>
        <w:rPr>
          <w:rFonts w:ascii="Calibri" w:hAnsi="Calibri"/>
          <w:b/>
          <w:bCs/>
          <w:color w:themeColor="text1" w:val="000000"/>
        </w:rPr>
        <w:t xml:space="preserve"> zwei Tore für deren Bolzplatz </w:t>
      </w:r>
      <w:r>
        <w:rPr>
          <w:rFonts w:ascii="Calibri" w:hAnsi="Calibri"/>
          <w:color w:themeColor="text1" w:val="000000"/>
        </w:rPr>
        <w:t xml:space="preserve">schenkt. Bereits im Vorlauf der EURO 2024 sorgte buntkicktgut mit der </w:t>
      </w:r>
      <w:r>
        <w:rPr>
          <w:rFonts w:ascii="Calibri" w:hAnsi="Calibri"/>
          <w:b/>
          <w:bCs/>
          <w:color w:themeColor="text1" w:val="000000"/>
        </w:rPr>
        <w:t>Kiez-Kick-EM</w:t>
      </w:r>
      <w:r>
        <w:rPr>
          <w:rFonts w:ascii="Calibri" w:hAnsi="Calibri"/>
          <w:color w:themeColor="text1" w:val="000000"/>
        </w:rPr>
        <w:t>, bei der die</w:t>
      </w:r>
      <w:r>
        <w:rPr>
          <w:rFonts w:ascii="Calibri" w:hAnsi="Calibri"/>
          <w:b/>
          <w:bCs/>
          <w:color w:themeColor="text1" w:val="000000"/>
        </w:rPr>
        <w:t xml:space="preserve"> BLOCK CHAMPS gekrönt wurden, </w:t>
      </w:r>
      <w:r>
        <w:rPr>
          <w:rFonts w:ascii="Calibri" w:hAnsi="Calibri"/>
          <w:color w:themeColor="text1" w:val="000000"/>
        </w:rPr>
        <w:t>im Kosmosviertel</w:t>
      </w:r>
      <w:r>
        <w:rPr>
          <w:rFonts w:ascii="Calibri" w:hAnsi="Calibri"/>
          <w:b/>
          <w:bCs/>
          <w:color w:themeColor="text1" w:val="000000"/>
        </w:rPr>
        <w:t xml:space="preserve"> </w:t>
      </w:r>
      <w:r>
        <w:rPr>
          <w:rFonts w:ascii="Calibri" w:hAnsi="Calibri"/>
          <w:color w:themeColor="text1" w:val="000000"/>
        </w:rPr>
        <w:t xml:space="preserve">für Aufsehen und viel Interesse bei Kindern und Jugendlichen. Ab April 2025 soll der Ball nun regelmäßig </w:t>
      </w:r>
      <w:r>
        <w:rPr>
          <w:rFonts w:ascii="Calibri" w:hAnsi="Calibri"/>
          <w:color w:themeColor="text1" w:val="000000"/>
          <w:lang w:val="da-DK"/>
        </w:rPr>
        <w:t>rollen</w:t>
      </w:r>
      <w:r>
        <w:rPr>
          <w:rFonts w:ascii="Calibri" w:hAnsi="Calibri"/>
          <w:color w:themeColor="text1" w:val="000000"/>
        </w:rPr>
        <w:t>.</w:t>
      </w:r>
      <w:r>
        <w:rPr>
          <w:rFonts w:ascii="Calibri" w:hAnsi="Calibri"/>
          <w:color w:themeColor="text1" w:val="000000"/>
          <w:lang w:val="nl-NL"/>
        </w:rPr>
        <w:t xml:space="preserve"> Denn: Street Football Worker von buntkicktgut werden </w:t>
      </w:r>
      <w:r>
        <w:rPr>
          <w:rFonts w:ascii="Calibri" w:hAnsi="Calibri"/>
          <w:b/>
          <w:bCs/>
          <w:color w:themeColor="text1" w:val="000000"/>
        </w:rPr>
        <w:t>offene Trainings</w:t>
      </w:r>
      <w:r>
        <w:rPr>
          <w:rFonts w:ascii="Calibri" w:hAnsi="Calibri"/>
          <w:color w:themeColor="text1" w:val="000000"/>
        </w:rPr>
        <w:t xml:space="preserve"> auf dem Bolzplatz anbieten – und das dank der finanziellen Unterstützung der „Stiftung Berliner Sparkasse - von Bürgerinnen und Bürgern für Berlin“, </w:t>
      </w:r>
      <w:r>
        <w:rPr>
          <w:rFonts w:ascii="Calibri" w:hAnsi="Calibri"/>
          <w:color w:themeColor="text1" w:val="000000"/>
          <w:lang w:val="fr-FR"/>
        </w:rPr>
        <w:t xml:space="preserve">dem Quartiersmanagement </w:t>
      </w:r>
      <w:r>
        <w:rPr>
          <w:rFonts w:ascii="Calibri" w:hAnsi="Calibri"/>
          <w:color w:themeColor="text1" w:val="000000"/>
        </w:rPr>
        <w:t xml:space="preserve">im Kosmosviertel, dem Bezirksamt sowie der Schule. In Kooperation mit der Jugendhilfe »Outreach« und dem 1.FC Union Berlin plant buntkicktgut zudem ein Fußball-Camp in den Sommerferien.  </w:t>
      </w:r>
    </w:p>
    <w:p>
      <w:pPr>
        <w:pStyle w:val="TextA"/>
        <w:jc w:val="both"/>
        <w:rPr>
          <w:rFonts w:ascii="Calibri" w:hAnsi="Calibri" w:eastAsia="Calibri" w:cs="Calibri"/>
          <w:color w:themeColor="text1" w:val="000000"/>
          <w:sz w:val="20"/>
          <w:szCs w:val="20"/>
        </w:rPr>
      </w:pPr>
      <w:r>
        <w:rPr>
          <w:rFonts w:eastAsia="Calibri" w:cs="Calibri" w:ascii="Calibri" w:hAnsi="Calibri"/>
          <w:color w:themeColor="text1" w:val="000000"/>
          <w:sz w:val="20"/>
          <w:szCs w:val="20"/>
        </w:rPr>
      </w:r>
    </w:p>
    <w:p>
      <w:pPr>
        <w:pStyle w:val="TextA"/>
        <w:jc w:val="both"/>
        <w:rPr>
          <w:color w:themeColor="text1" w:val="000000"/>
        </w:rPr>
      </w:pPr>
      <w:r>
        <w:rPr>
          <w:rFonts w:ascii="Calibri" w:hAnsi="Calibri"/>
          <w:color w:themeColor="text1" w:val="000000"/>
        </w:rPr>
        <w:t xml:space="preserve">Der </w:t>
      </w:r>
      <w:r>
        <w:rPr>
          <w:rFonts w:ascii="Calibri" w:hAnsi="Calibri"/>
          <w:b/>
          <w:bCs/>
          <w:color w:themeColor="text1" w:val="000000"/>
        </w:rPr>
        <w:t xml:space="preserve">Kick Off </w:t>
      </w:r>
      <w:r>
        <w:rPr>
          <w:rFonts w:ascii="Calibri" w:hAnsi="Calibri"/>
          <w:color w:themeColor="text1" w:val="000000"/>
        </w:rPr>
        <w:t xml:space="preserve">zu all diesen Projekten findet am </w:t>
      </w:r>
      <w:r>
        <w:rPr>
          <w:rFonts w:ascii="Calibri" w:hAnsi="Calibri"/>
          <w:b/>
          <w:bCs/>
          <w:color w:themeColor="text1" w:val="000000"/>
        </w:rPr>
        <w:t>17. März</w:t>
      </w:r>
      <w:r>
        <w:rPr>
          <w:rFonts w:ascii="Calibri" w:hAnsi="Calibri"/>
          <w:color w:themeColor="text1" w:val="000000"/>
        </w:rPr>
        <w:t xml:space="preserve"> </w:t>
      </w:r>
      <w:r>
        <w:rPr>
          <w:rFonts w:ascii="Calibri" w:hAnsi="Calibri"/>
          <w:b/>
          <w:bCs/>
          <w:color w:themeColor="text1" w:val="000000"/>
        </w:rPr>
        <w:t>um 14 Uhr</w:t>
      </w:r>
      <w:r>
        <w:rPr>
          <w:rFonts w:ascii="Calibri" w:hAnsi="Calibri"/>
          <w:color w:themeColor="text1" w:val="000000"/>
        </w:rPr>
        <w:t xml:space="preserve"> auf dem Bolzplatz des Anne-Frank-Gymnasiums statt. Dort werden die buntkicktgut-Tore eingeweiht – mit lokaler Prominenz. </w:t>
      </w:r>
      <w:r>
        <w:rPr>
          <w:rFonts w:ascii="Calibri" w:hAnsi="Calibri"/>
          <w:b/>
          <w:bCs/>
          <w:color w:themeColor="text1" w:val="000000"/>
        </w:rPr>
        <w:t xml:space="preserve">André </w:t>
      </w:r>
      <w:r>
        <w:rPr>
          <w:rFonts w:ascii="Calibri" w:hAnsi="Calibri"/>
          <w:b/>
          <w:bCs/>
          <w:color w:themeColor="text1" w:val="000000"/>
          <w:lang w:val="da-DK"/>
        </w:rPr>
        <w:t>Grammelsdorff,</w:t>
      </w:r>
      <w:r>
        <w:rPr>
          <w:rFonts w:ascii="Calibri" w:hAnsi="Calibri"/>
          <w:color w:themeColor="text1" w:val="000000"/>
        </w:rPr>
        <w:t xml:space="preserve"> </w:t>
      </w:r>
      <w:r>
        <w:rPr>
          <w:rFonts w:ascii="Calibri" w:hAnsi="Calibri"/>
          <w:b/>
          <w:bCs/>
          <w:color w:themeColor="text1" w:val="000000"/>
        </w:rPr>
        <w:t xml:space="preserve">der zweite Bezirksbürgermeister </w:t>
      </w:r>
      <w:r>
        <w:rPr>
          <w:rFonts w:ascii="Calibri" w:hAnsi="Calibri"/>
          <w:color w:themeColor="text1" w:val="000000"/>
        </w:rPr>
        <w:t>von Treptow-Köpenick, wird vor Ort sein, genauso wie das Quartiersmanagement Kosmosviertel und die „Stiftung Berliner Sparkasse - von Bürgerinnen und Bürgern für Berlin“. „Im Kosmosviertel fehlt es – vor allem Kindern und Jugendlichen – an Möglichkeiten in ihrer Freizeitgestaltung und Menschen, die ihnen Aufmerksamkeit schenken und zuhören</w:t>
      </w:r>
      <w:r>
        <w:rPr>
          <w:rFonts w:ascii="Arial Unicode MS" w:hAnsi="Arial Unicode MS"/>
          <w:color w:themeColor="text1" w:val="000000"/>
          <w:lang w:val="ar-SA"/>
        </w:rPr>
        <w:t>“</w:t>
      </w:r>
      <w:r>
        <w:rPr>
          <w:rFonts w:ascii="Calibri" w:hAnsi="Calibri"/>
          <w:color w:themeColor="text1" w:val="000000"/>
        </w:rPr>
        <w:t xml:space="preserve">, sagt Rüdiger Heid, der Leiter und Initiator von buntkicktgut. „Mit den Toren, unseren Trainings und dem Feriencamp sorgen wir für </w:t>
      </w:r>
      <w:r>
        <w:rPr>
          <w:rFonts w:ascii="Calibri" w:hAnsi="Calibri"/>
          <w:b/>
          <w:bCs/>
          <w:color w:themeColor="text1" w:val="000000"/>
        </w:rPr>
        <w:t>Bewegung im Kiez</w:t>
      </w:r>
      <w:r>
        <w:rPr>
          <w:rFonts w:ascii="Calibri" w:hAnsi="Calibri"/>
          <w:color w:themeColor="text1" w:val="000000"/>
        </w:rPr>
        <w:t xml:space="preserve"> und schaffen</w:t>
      </w:r>
      <w:r>
        <w:rPr>
          <w:rFonts w:ascii="Calibri" w:hAnsi="Calibri"/>
          <w:b/>
          <w:bCs/>
          <w:color w:themeColor="text1" w:val="000000"/>
        </w:rPr>
        <w:t xml:space="preserve"> neue Räume und Perspektiven</w:t>
      </w:r>
      <w:r>
        <w:rPr>
          <w:rFonts w:ascii="Calibri" w:hAnsi="Calibri"/>
          <w:color w:themeColor="text1" w:val="000000"/>
        </w:rPr>
        <w:t>. Mit unserem bewährten Street-Football-Work-Konzept begegnen wir unseren Teilnehmenden auf Augenh</w:t>
      </w:r>
      <w:r>
        <w:rPr>
          <w:rFonts w:ascii="Calibri" w:hAnsi="Calibri"/>
          <w:color w:themeColor="text1" w:val="000000"/>
          <w:lang w:val="sv-SE"/>
        </w:rPr>
        <w:t>ö</w:t>
      </w:r>
      <w:r>
        <w:rPr>
          <w:rFonts w:ascii="Calibri" w:hAnsi="Calibri"/>
          <w:color w:themeColor="text1" w:val="000000"/>
        </w:rPr>
        <w:t>he, vermitteln Werte wie Respekt, Toleranz und Fairplay. Außerdem f</w:t>
      </w:r>
      <w:r>
        <w:rPr>
          <w:rFonts w:ascii="Calibri" w:hAnsi="Calibri"/>
          <w:color w:themeColor="text1" w:val="000000"/>
          <w:lang w:val="sv-SE"/>
        </w:rPr>
        <w:t>ö</w:t>
      </w:r>
      <w:r>
        <w:rPr>
          <w:rFonts w:ascii="Calibri" w:hAnsi="Calibri"/>
          <w:color w:themeColor="text1" w:val="000000"/>
        </w:rPr>
        <w:t xml:space="preserve">rdern wir Begegnung und Austausch. Und wir stärken die </w:t>
      </w:r>
      <w:r>
        <w:rPr>
          <w:rFonts w:ascii="Calibri" w:hAnsi="Calibri"/>
          <w:b/>
          <w:bCs/>
          <w:color w:themeColor="text1" w:val="000000"/>
        </w:rPr>
        <w:t>sozialen Skills der Kids</w:t>
      </w:r>
      <w:r>
        <w:rPr>
          <w:rFonts w:ascii="Calibri" w:hAnsi="Calibri"/>
          <w:color w:themeColor="text1" w:val="000000"/>
        </w:rPr>
        <w:t>.</w:t>
      </w:r>
      <w:r>
        <w:rPr>
          <w:rFonts w:ascii="Arial Unicode MS" w:hAnsi="Arial Unicode MS"/>
          <w:color w:themeColor="text1" w:val="000000"/>
          <w:lang w:val="ar-SA"/>
        </w:rPr>
        <w:t>“</w:t>
      </w:r>
      <w:r>
        <w:rPr>
          <w:rFonts w:eastAsia="Calibri" w:cs="Calibri" w:ascii="Calibri" w:hAnsi="Calibri"/>
          <w:color w:themeColor="text1" w:val="000000"/>
        </w:rPr>
        <w:br/>
      </w:r>
    </w:p>
    <w:p>
      <w:pPr>
        <w:pStyle w:val="TextA"/>
        <w:jc w:val="both"/>
        <w:rPr>
          <w:color w:themeColor="text1" w:val="000000"/>
        </w:rPr>
      </w:pPr>
      <w:r>
        <w:rPr>
          <w:rFonts w:ascii="Calibri" w:hAnsi="Calibri"/>
          <w:color w:themeColor="text1" w:val="000000"/>
        </w:rPr>
        <w:t xml:space="preserve">Nach der Einweihung der Tore wird natürlich auch Fußball gespielt. Kinder, Jugendliche und Erwachsene werden miteinander und gegeneinander beim „Kick Off“ gegen den Ball treten. An dieser Stelle möchte sich buntkicktgut Berlin nochmal beim Quartiersmanagement Kosmosviertel, der </w:t>
      </w:r>
      <w:r>
        <w:rPr>
          <w:rFonts w:ascii="Calibri" w:hAnsi="Calibri"/>
          <w:b/>
          <w:bCs/>
          <w:color w:themeColor="text1" w:val="000000"/>
        </w:rPr>
        <w:t xml:space="preserve">Jugendhilfe »Outreach« </w:t>
      </w:r>
      <w:r>
        <w:rPr>
          <w:rFonts w:ascii="Calibri" w:hAnsi="Calibri"/>
          <w:color w:themeColor="text1" w:val="000000"/>
        </w:rPr>
        <w:t xml:space="preserve"> und dem </w:t>
      </w:r>
      <w:r>
        <w:rPr>
          <w:rFonts w:ascii="Calibri" w:hAnsi="Calibri"/>
          <w:b/>
          <w:bCs/>
          <w:color w:themeColor="text1" w:val="000000"/>
        </w:rPr>
        <w:t>1.FC Union Berlin</w:t>
      </w:r>
      <w:r>
        <w:rPr>
          <w:rFonts w:ascii="Calibri" w:hAnsi="Calibri"/>
          <w:color w:themeColor="text1" w:val="000000"/>
        </w:rPr>
        <w:t xml:space="preserve">  sowie der „Stiftung Berliner Sparkasse - von Bürgerinnen und Bürgern für Berlin“ für deren Unterstützung und das gute Zusammenspiel herzlich bedanken.</w:t>
      </w:r>
    </w:p>
    <w:p>
      <w:pPr>
        <w:pStyle w:val="TextA"/>
        <w:jc w:val="both"/>
        <w:rPr>
          <w:color w:themeColor="text1" w:val="000000"/>
        </w:rPr>
      </w:pPr>
      <w:r>
        <w:rPr>
          <w:color w:themeColor="text1" w:val="000000"/>
        </w:rPr>
      </w:r>
    </w:p>
    <w:p>
      <w:pPr>
        <w:pStyle w:val="TextA"/>
        <w:jc w:val="both"/>
        <w:rPr>
          <w:b/>
          <w:bCs/>
          <w:color w:themeColor="text1" w:val="000000"/>
        </w:rPr>
      </w:pPr>
      <w:r>
        <w:rPr>
          <w:rFonts w:ascii="Calibri" w:hAnsi="Calibri"/>
          <w:b/>
          <w:bCs/>
          <w:color w:themeColor="text1" w:val="000000"/>
        </w:rPr>
        <w:t>FAKTEN:</w:t>
      </w:r>
    </w:p>
    <w:p>
      <w:pPr>
        <w:pStyle w:val="TextA"/>
        <w:jc w:val="both"/>
        <w:rPr>
          <w:color w:themeColor="text1" w:val="000000"/>
        </w:rPr>
      </w:pPr>
      <w:r>
        <w:rPr>
          <w:rFonts w:ascii="Calibri" w:hAnsi="Calibri"/>
          <w:color w:themeColor="text1" w:val="000000"/>
        </w:rPr>
        <w:t>WAS? Kick Off von buntkicktgut Berlin</w:t>
      </w:r>
    </w:p>
    <w:p>
      <w:pPr>
        <w:pStyle w:val="TextA"/>
        <w:jc w:val="both"/>
        <w:rPr>
          <w:color w:themeColor="text1" w:val="000000"/>
        </w:rPr>
      </w:pPr>
      <w:r>
        <w:rPr>
          <w:rFonts w:ascii="Calibri" w:hAnsi="Calibri"/>
          <w:color w:themeColor="text1" w:val="000000"/>
        </w:rPr>
        <w:t>WO? Bolzplatz Anne-Frank-Gymnasium, Uranusstraß</w:t>
      </w:r>
      <w:r>
        <w:rPr>
          <w:rFonts w:ascii="Calibri" w:hAnsi="Calibri"/>
          <w:color w:themeColor="text1" w:val="000000"/>
          <w:lang w:val="nl-NL"/>
        </w:rPr>
        <w:t>e 15 - 17, 12524 Berlin</w:t>
      </w:r>
    </w:p>
    <w:p>
      <w:pPr>
        <w:pStyle w:val="TextA"/>
        <w:jc w:val="both"/>
        <w:rPr>
          <w:color w:themeColor="text1" w:val="000000"/>
        </w:rPr>
      </w:pPr>
      <w:r>
        <w:rPr>
          <w:rFonts w:ascii="Calibri" w:hAnsi="Calibri"/>
          <w:color w:themeColor="text1" w:val="000000"/>
          <w:lang w:val="zh-TW" w:eastAsia="zh-TW"/>
        </w:rPr>
        <w:t>WANN? 17. M</w:t>
      </w:r>
      <w:r>
        <w:rPr>
          <w:rFonts w:ascii="Calibri" w:hAnsi="Calibri"/>
          <w:color w:themeColor="text1" w:val="000000"/>
        </w:rPr>
        <w:t xml:space="preserve">ärz von 14 bis 16 Uhr </w:t>
      </w:r>
    </w:p>
    <w:p>
      <w:pPr>
        <w:pStyle w:val="TextA"/>
        <w:jc w:val="both"/>
        <w:rPr>
          <w:rFonts w:ascii="Calibri" w:hAnsi="Calibri" w:eastAsia="Calibri" w:cs="Calibri"/>
          <w:color w:themeColor="text1" w:val="000000"/>
          <w:sz w:val="20"/>
          <w:szCs w:val="20"/>
        </w:rPr>
      </w:pPr>
      <w:r>
        <w:rPr>
          <w:rFonts w:eastAsia="Calibri" w:cs="Calibri" w:ascii="Calibri" w:hAnsi="Calibri"/>
          <w:color w:themeColor="text1" w:val="000000"/>
          <w:sz w:val="20"/>
          <w:szCs w:val="20"/>
        </w:rPr>
      </w:r>
    </w:p>
    <w:p>
      <w:pPr>
        <w:pStyle w:val="TextA"/>
        <w:jc w:val="both"/>
        <w:rPr>
          <w:rFonts w:ascii="Calibri" w:hAnsi="Calibri" w:eastAsia="Calibri" w:cs="Calibri"/>
          <w:color w:themeColor="text1" w:val="000000"/>
          <w:sz w:val="20"/>
          <w:szCs w:val="20"/>
        </w:rPr>
      </w:pPr>
      <w:r>
        <w:rPr>
          <w:rFonts w:eastAsia="Calibri" w:cs="Calibri" w:ascii="Calibri" w:hAnsi="Calibri"/>
          <w:color w:themeColor="text1" w:val="000000"/>
          <w:sz w:val="20"/>
          <w:szCs w:val="20"/>
        </w:rPr>
      </w:r>
    </w:p>
    <w:p>
      <w:pPr>
        <w:pStyle w:val="TextA"/>
        <w:jc w:val="both"/>
        <w:rPr>
          <w:rFonts w:ascii="Calibri" w:hAnsi="Calibri" w:eastAsia="Calibri" w:cs="Calibri"/>
          <w:color w:themeColor="text1" w:val="000000"/>
          <w:sz w:val="20"/>
          <w:szCs w:val="20"/>
        </w:rPr>
      </w:pPr>
      <w:r>
        <w:rPr>
          <w:rFonts w:eastAsia="Calibri" w:cs="Calibri" w:ascii="Calibri" w:hAnsi="Calibri"/>
          <w:color w:themeColor="text1" w:val="000000"/>
          <w:sz w:val="20"/>
          <w:szCs w:val="20"/>
        </w:rPr>
      </w:r>
    </w:p>
    <w:p>
      <w:pPr>
        <w:pStyle w:val="NoSpacing"/>
        <w:rPr>
          <w:rFonts w:ascii="Calibri" w:hAnsi="Calibri" w:eastAsia="Calibri" w:cs="Calibri"/>
          <w:color w:themeColor="text1" w:val="000000"/>
        </w:rPr>
      </w:pPr>
      <w:r>
        <w:rPr>
          <w:rFonts w:ascii="Calibri" w:hAnsi="Calibri"/>
          <w:b/>
          <w:bCs/>
          <w:color w:themeColor="text1" w:val="000000"/>
        </w:rPr>
        <w:t xml:space="preserve">Pressekontakt </w:t>
      </w:r>
    </w:p>
    <w:p>
      <w:pPr>
        <w:pStyle w:val="NoSpacing"/>
        <w:rPr>
          <w:rFonts w:ascii="Calibri" w:hAnsi="Calibri" w:eastAsia="Calibri" w:cs="Calibri"/>
          <w:b/>
          <w:bCs/>
          <w:color w:themeColor="text1" w:val="000000"/>
        </w:rPr>
      </w:pPr>
      <w:r>
        <w:rPr>
          <w:rFonts w:ascii="Calibri" w:hAnsi="Calibri"/>
          <w:b/>
          <w:bCs/>
          <w:color w:themeColor="text1" w:val="000000"/>
        </w:rPr>
        <w:t xml:space="preserve">buntkicktgut Berlin: </w:t>
      </w:r>
    </w:p>
    <w:p>
      <w:pPr>
        <w:pStyle w:val="NoSpacing"/>
        <w:rPr>
          <w:rFonts w:ascii="Calibri" w:hAnsi="Calibri" w:eastAsia="Calibri" w:cs="Calibri"/>
          <w:color w:themeColor="text1" w:val="000000"/>
        </w:rPr>
      </w:pPr>
      <w:r>
        <w:rPr>
          <w:rFonts w:ascii="Calibri" w:hAnsi="Calibri"/>
          <w:color w:themeColor="text1" w:val="000000"/>
        </w:rPr>
        <w:t>Gerda Kindelán Roché</w:t>
      </w:r>
    </w:p>
    <w:p>
      <w:pPr>
        <w:pStyle w:val="NoSpacing"/>
        <w:rPr>
          <w:color w:themeColor="text1" w:val="000000"/>
        </w:rPr>
      </w:pPr>
      <w:r>
        <w:rPr>
          <w:rFonts w:ascii="Calibri" w:hAnsi="Calibri"/>
          <w:color w:themeColor="text1" w:val="000000"/>
        </w:rPr>
        <w:t>0173/5783683</w:t>
      </w:r>
      <w:r>
        <w:rPr>
          <w:rFonts w:eastAsia="Calibri" w:cs="Calibri" w:ascii="Calibri" w:hAnsi="Calibri"/>
          <w:color w:themeColor="text1" w:val="000000"/>
        </w:rPr>
        <w:br/>
      </w:r>
      <w:hyperlink r:id="rId2">
        <w:r>
          <w:rPr>
            <w:rStyle w:val="ListLabel1"/>
            <w:rFonts w:ascii="Calibri" w:hAnsi="Calibri" w:eastAsia="Calibri" w:cs="Calibri"/>
            <w:outline w:val="false"/>
            <w:color w:themeColor="text1" w:val="000000"/>
            <w:u w:val="single" w:color="000000"/>
          </w:rPr>
          <w:t>g.kindelan@buntkicktgut.de</w:t>
        </w:r>
      </w:hyperlink>
    </w:p>
    <w:p>
      <w:pPr>
        <w:pStyle w:val="NoSpacing"/>
        <w:rPr>
          <w:color w:themeColor="text1" w:val="000000"/>
        </w:rPr>
      </w:pPr>
      <w:hyperlink r:id="rId3">
        <w:r>
          <w:rPr>
            <w:rStyle w:val="ListLabel2"/>
            <w:rFonts w:ascii="Calibri" w:hAnsi="Calibri" w:eastAsia="Calibri" w:cs="Calibri"/>
            <w:outline w:val="false"/>
            <w:color w:themeColor="text1" w:val="000000"/>
            <w:u w:val="single" w:color="000000"/>
          </w:rPr>
          <w:t>www.buntkicktgut.org</w:t>
        </w:r>
      </w:hyperlink>
    </w:p>
    <w:p>
      <w:pPr>
        <w:pStyle w:val="TextA"/>
        <w:jc w:val="both"/>
        <w:rPr>
          <w:rStyle w:val="Ohne"/>
          <w:rFonts w:ascii="Calibri" w:hAnsi="Calibri" w:eastAsia="Calibri" w:cs="Calibri"/>
          <w:color w:themeColor="text1" w:val="000000"/>
        </w:rPr>
      </w:pPr>
      <w:r>
        <w:rPr>
          <w:rFonts w:eastAsia="Calibri" w:cs="Calibri" w:ascii="Calibri" w:hAnsi="Calibri"/>
          <w:color w:themeColor="text1" w:val="000000"/>
        </w:rPr>
      </w:r>
    </w:p>
    <w:p>
      <w:pPr>
        <w:pStyle w:val="NoSpacing"/>
        <w:rPr>
          <w:rStyle w:val="Ohne"/>
          <w:rFonts w:ascii="Calibri" w:hAnsi="Calibri" w:eastAsia="Calibri" w:cs="Calibri"/>
          <w:b/>
          <w:bCs/>
          <w:color w:themeColor="text1" w:val="000000"/>
        </w:rPr>
      </w:pPr>
      <w:r>
        <w:rPr>
          <w:rFonts w:eastAsia="Calibri" w:cs="Calibri" w:ascii="Calibri" w:hAnsi="Calibri"/>
          <w:b/>
          <w:bCs/>
          <w:color w:themeColor="text1" w:val="000000"/>
        </w:rPr>
      </w:r>
    </w:p>
    <w:p>
      <w:pPr>
        <w:pStyle w:val="NoSpacing"/>
        <w:rPr>
          <w:rStyle w:val="Ohne"/>
          <w:rFonts w:ascii="Calibri" w:hAnsi="Calibri" w:eastAsia="Calibri" w:cs="Calibri"/>
          <w:b/>
          <w:bCs/>
          <w:color w:themeColor="text1" w:val="000000"/>
          <w:sz w:val="20"/>
          <w:szCs w:val="20"/>
        </w:rPr>
      </w:pPr>
      <w:r>
        <w:rPr>
          <w:rStyle w:val="Ohne"/>
          <w:rFonts w:ascii="Calibri" w:hAnsi="Calibri"/>
          <w:b/>
          <w:bCs/>
          <w:color w:themeColor="text1" w:val="000000"/>
          <w:sz w:val="20"/>
          <w:szCs w:val="20"/>
        </w:rPr>
        <w:t>DAS ist buntkicktgut:</w:t>
      </w:r>
    </w:p>
    <w:p>
      <w:pPr>
        <w:pStyle w:val="TextA"/>
        <w:jc w:val="both"/>
        <w:rPr>
          <w:rStyle w:val="Ohne"/>
          <w:rFonts w:ascii="Calibri" w:hAnsi="Calibri" w:eastAsia="Calibri" w:cs="Calibri"/>
          <w:i/>
          <w:i/>
          <w:iCs/>
          <w:color w:themeColor="text1" w:val="000000"/>
          <w:sz w:val="20"/>
          <w:szCs w:val="20"/>
        </w:rPr>
      </w:pPr>
      <w:r>
        <w:rPr>
          <w:rStyle w:val="Ohne"/>
          <w:rFonts w:ascii="Calibri" w:hAnsi="Calibri"/>
          <w:i/>
          <w:iCs/>
          <w:color w:themeColor="text1" w:val="000000"/>
          <w:sz w:val="20"/>
          <w:szCs w:val="20"/>
        </w:rPr>
        <w:t xml:space="preserve">Die interkulturelle Straßenfußball-Liga aus München bringt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und in der Region Oberschwaben/Allgäu sowie Togo. Über 4.000 Jugendliche werden so pro Woche von buntkickgut in ganz Deutschland erreicht. Kinder aus aller Welt durch den Fußball verbunden und vereint. Seit 2015 ist buntkicktgut in den Straßen von Berlin unterwegs und organisiert von Neukölln aus für die Kids und mit den Kids eine Straßenfußball-Liga, die im Sommer wie im Winter läuft.  </w:t>
      </w:r>
    </w:p>
    <w:p>
      <w:pPr>
        <w:pStyle w:val="NoSpacing"/>
        <w:rPr>
          <w:rStyle w:val="Ohne"/>
          <w:rFonts w:ascii="Calibri" w:hAnsi="Calibri" w:eastAsia="Calibri" w:cs="Calibri"/>
          <w:color w:themeColor="text1" w:val="000000"/>
          <w:sz w:val="20"/>
          <w:szCs w:val="20"/>
        </w:rPr>
      </w:pPr>
      <w:r>
        <w:rPr>
          <w:rFonts w:eastAsia="Calibri" w:cs="Calibri" w:ascii="Calibri" w:hAnsi="Calibri"/>
          <w:color w:themeColor="text1" w:val="000000"/>
          <w:sz w:val="20"/>
          <w:szCs w:val="20"/>
        </w:rPr>
      </w:r>
    </w:p>
    <w:p>
      <w:pPr>
        <w:pStyle w:val="NoSpacing"/>
        <w:rPr>
          <w:rStyle w:val="Ohne"/>
          <w:rFonts w:ascii="Calibri" w:hAnsi="Calibri" w:eastAsia="Calibri" w:cs="Calibri"/>
          <w:color w:themeColor="text1" w:val="000000"/>
          <w:sz w:val="20"/>
          <w:szCs w:val="20"/>
        </w:rPr>
      </w:pPr>
      <w:r>
        <w:rPr>
          <w:rFonts w:eastAsia="Calibri" w:cs="Calibri" w:ascii="Calibri" w:hAnsi="Calibri"/>
          <w:color w:themeColor="text1" w:val="000000"/>
          <w:sz w:val="20"/>
          <w:szCs w:val="20"/>
        </w:rPr>
      </w:r>
    </w:p>
    <w:p>
      <w:pPr>
        <w:pStyle w:val="NoSpacing"/>
        <w:rPr>
          <w:rStyle w:val="Ohne"/>
          <w:rFonts w:ascii="Calibri" w:hAnsi="Calibri" w:eastAsia="Calibri" w:cs="Calibri"/>
          <w:color w:themeColor="text1" w:val="000000"/>
          <w:sz w:val="20"/>
          <w:szCs w:val="20"/>
        </w:rPr>
      </w:pPr>
      <w:r>
        <w:rPr>
          <w:rStyle w:val="Ohne"/>
          <w:rFonts w:ascii="Calibri" w:hAnsi="Calibri"/>
          <w:b/>
          <w:bCs/>
          <w:color w:themeColor="text1" w:val="000000"/>
          <w:sz w:val="20"/>
          <w:szCs w:val="20"/>
        </w:rPr>
        <w:t>Quartiersmanagement Kosmosviertel:</w:t>
      </w:r>
    </w:p>
    <w:p>
      <w:pPr>
        <w:pStyle w:val="NoSpacing"/>
        <w:rPr>
          <w:rStyle w:val="Ohne"/>
          <w:rFonts w:ascii="Calibri" w:hAnsi="Calibri" w:eastAsia="Calibri" w:cs="Calibri"/>
          <w:i/>
          <w:i/>
          <w:iCs/>
          <w:color w:themeColor="text1" w:val="000000"/>
          <w:sz w:val="20"/>
          <w:szCs w:val="20"/>
        </w:rPr>
      </w:pPr>
      <w:r>
        <w:rPr>
          <w:rStyle w:val="Ohne"/>
          <w:rFonts w:ascii="Calibri" w:hAnsi="Calibri"/>
          <w:i/>
          <w:iCs/>
          <w:color w:themeColor="text1" w:val="000000"/>
          <w:sz w:val="20"/>
          <w:szCs w:val="20"/>
        </w:rPr>
        <w:t xml:space="preserve">Das Quartiersmanagement ist für die Nachbarschaft die erste Anlaufstelle in Bezug auf eigene Vorhaben und Projekte – und wenn es um die Entwicklung des Stadtteils geht. Gefördert und begleitet wird das Quartiersmanagement durch die Senatsverwaltung für Stadtentwicklung, Bauen und Wohnen sowie den Bezirk Treptow-Köpenick im Rahmen des Städtebauförderprogramms „Sozialer Zusammenhalt“. Neben baulichen Veränderungen, stehen auch mehrjährige soziale Projekte und die Unterstützung von Vorhaben aus der Nachbarschaft im Fokus des Quartiersverfahrens. Vor Ort begleitet wird das Quartiersmanagement durch einen aus der Nachbarschaft gewählten Quartiersrat. Ziel ist es, im Kosmosviertel gemeinsam mit der Nachbarschaft, den Akteuren vor Ort, dem Bezirk und Land Berlin das soziale Miteinander zu stärken und ein lebenswertes Quartier für alle Menschen zu schaffen. </w:t>
      </w:r>
    </w:p>
    <w:p>
      <w:pPr>
        <w:pStyle w:val="NoSpacing"/>
        <w:rPr>
          <w:rStyle w:val="Ohne"/>
          <w:rFonts w:ascii="Calibri" w:hAnsi="Calibri" w:eastAsia="Calibri" w:cs="Calibri"/>
          <w:i/>
          <w:i/>
          <w:iCs/>
          <w:color w:themeColor="text1" w:val="000000"/>
          <w:sz w:val="20"/>
          <w:szCs w:val="20"/>
        </w:rPr>
      </w:pPr>
      <w:r>
        <w:rPr>
          <w:rFonts w:eastAsia="Calibri" w:cs="Calibri" w:ascii="Calibri" w:hAnsi="Calibri"/>
          <w:i/>
          <w:iCs/>
          <w:color w:themeColor="text1" w:val="000000"/>
          <w:sz w:val="20"/>
          <w:szCs w:val="20"/>
        </w:rPr>
      </w:r>
    </w:p>
    <w:p>
      <w:pPr>
        <w:pStyle w:val="NoSpacing"/>
        <w:rPr>
          <w:rStyle w:val="Ohne"/>
          <w:rFonts w:ascii="Calibri" w:hAnsi="Calibri" w:eastAsia="Calibri" w:cs="Calibri"/>
          <w:b/>
          <w:bCs/>
          <w:i/>
          <w:i/>
          <w:iCs/>
          <w:color w:themeColor="text1" w:val="000000"/>
          <w:sz w:val="20"/>
          <w:szCs w:val="20"/>
        </w:rPr>
      </w:pPr>
      <w:r>
        <w:rPr>
          <w:rFonts w:eastAsia="Calibri" w:cs="Calibri" w:ascii="Calibri" w:hAnsi="Calibri"/>
          <w:b/>
          <w:bCs/>
          <w:i/>
          <w:iCs/>
          <w:color w:themeColor="text1" w:val="000000"/>
          <w:sz w:val="20"/>
          <w:szCs w:val="20"/>
        </w:rPr>
      </w:r>
    </w:p>
    <w:p>
      <w:pPr>
        <w:pStyle w:val="NoSpacing"/>
        <w:jc w:val="both"/>
        <w:rPr>
          <w:rStyle w:val="Ohne"/>
          <w:rFonts w:ascii="Calibri" w:hAnsi="Calibri"/>
          <w:b/>
          <w:bCs/>
          <w:color w:themeColor="text1" w:val="000000"/>
          <w:sz w:val="20"/>
          <w:szCs w:val="20"/>
        </w:rPr>
      </w:pPr>
      <w:r>
        <w:rPr>
          <w:rStyle w:val="Ohne"/>
          <w:rFonts w:ascii="Calibri" w:hAnsi="Calibri"/>
          <w:b/>
          <w:bCs/>
          <w:color w:themeColor="text1" w:val="000000"/>
          <w:sz w:val="20"/>
          <w:szCs w:val="20"/>
        </w:rPr>
        <w:t>Stiftung Berliner Sparkasse - von Bürgerinnen und Bürgern für Berlin:</w:t>
      </w:r>
    </w:p>
    <w:p>
      <w:pPr>
        <w:pStyle w:val="NoSpacing"/>
        <w:jc w:val="both"/>
        <w:rPr>
          <w:rStyle w:val="Ohne"/>
          <w:rFonts w:ascii="Calibri" w:hAnsi="Calibri" w:eastAsia="Calibri" w:cs="Calibri"/>
          <w:i/>
          <w:i/>
          <w:iCs/>
          <w:color w:themeColor="text1" w:val="000000"/>
          <w:sz w:val="20"/>
          <w:szCs w:val="20"/>
        </w:rPr>
      </w:pPr>
      <w:r>
        <w:rPr>
          <w:rStyle w:val="Ohne"/>
          <w:rFonts w:eastAsia="Calibri" w:cs="Calibri" w:ascii="Calibri" w:hAnsi="Calibri"/>
          <w:i/>
          <w:iCs/>
          <w:color w:themeColor="text1" w:val="000000"/>
          <w:sz w:val="20"/>
          <w:szCs w:val="20"/>
        </w:rPr>
        <w:t>Die 2010 gegründete Stiftung unterstützt Bürgerinnen und Bürger sowie Einrichtungen, die sich für die Stadt Berlin engagieren. Die Stiftung deckt mit ihren Förderzwecken nahezu alle gemeinnützigen Förderbereiche ab. Die Bildung und Chancengleichheit von Kindern und Jugendlichen ist der Stiftung ein besonderes Anliegen.</w:t>
      </w:r>
    </w:p>
    <w:p>
      <w:pPr>
        <w:pStyle w:val="NoSpacing"/>
        <w:rPr>
          <w:rStyle w:val="Ohne"/>
          <w:rFonts w:ascii="Calibri" w:hAnsi="Calibri" w:eastAsia="Calibri" w:cs="Calibri"/>
          <w:color w:themeColor="text1" w:val="000000"/>
          <w:sz w:val="20"/>
          <w:szCs w:val="20"/>
        </w:rPr>
      </w:pPr>
      <w:r>
        <w:rPr>
          <w:rFonts w:eastAsia="Calibri" w:cs="Calibri" w:ascii="Calibri" w:hAnsi="Calibri"/>
          <w:color w:themeColor="text1" w:val="000000"/>
          <w:sz w:val="20"/>
          <w:szCs w:val="20"/>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shd w:fill="FFFFFF" w:val="clear"/>
        </w:rPr>
      </w:pPr>
      <w:r>
        <w:rPr>
          <w:rFonts w:eastAsia="Calibri" w:cs="Calibri" w:ascii="Calibri" w:hAnsi="Calibri"/>
          <w:color w:themeColor="text1" w:val="000000"/>
          <w:sz w:val="20"/>
          <w:szCs w:val="20"/>
          <w:shd w:fill="FFFFFF" w:val="clear"/>
        </w:rPr>
      </w:r>
    </w:p>
    <w:p>
      <w:pPr>
        <w:pStyle w:val="NoSpacing"/>
        <w:rPr>
          <w:rStyle w:val="Ohne"/>
          <w:rFonts w:ascii="Calibri" w:hAnsi="Calibri" w:eastAsia="Calibri" w:cs="Calibri"/>
          <w:color w:themeColor="text1" w:val="000000"/>
          <w:sz w:val="20"/>
          <w:szCs w:val="20"/>
        </w:rPr>
      </w:pPr>
      <w:r>
        <w:rPr>
          <w:rStyle w:val="Ohne"/>
          <w:rFonts w:ascii="Calibri" w:hAnsi="Calibri"/>
          <w:color w:themeColor="text1" w:val="000000"/>
          <w:sz w:val="20"/>
          <w:szCs w:val="20"/>
        </w:rPr>
        <w:t>___________________________________________________________________________</w:t>
      </w:r>
    </w:p>
    <w:p>
      <w:pPr>
        <w:pStyle w:val="BodyText"/>
        <w:spacing w:lineRule="auto" w:line="276" w:before="0" w:after="120"/>
        <w:rPr/>
      </w:pPr>
      <w:r>
        <w:rPr>
          <w:rStyle w:val="Ohne"/>
          <w:rFonts w:ascii="Calibri" w:hAnsi="Calibri"/>
          <w:sz w:val="20"/>
          <w:szCs w:val="20"/>
        </w:rPr>
        <w:t xml:space="preserve">Weitere Infos zu </w:t>
      </w:r>
      <w:r>
        <w:rPr>
          <w:rStyle w:val="Ohne"/>
          <w:rFonts w:ascii="Calibri" w:hAnsi="Calibri"/>
          <w:b/>
          <w:bCs/>
          <w:sz w:val="20"/>
          <w:szCs w:val="20"/>
        </w:rPr>
        <w:t>buntkicktgut</w:t>
      </w:r>
      <w:r>
        <w:rPr>
          <w:rStyle w:val="Ohne"/>
          <w:rFonts w:ascii="Calibri" w:hAnsi="Calibri"/>
          <w:sz w:val="20"/>
          <w:szCs w:val="20"/>
        </w:rPr>
        <w:t xml:space="preserve"> </w:t>
      </w:r>
      <w:r>
        <w:rPr>
          <w:rStyle w:val="Ohne"/>
          <w:rFonts w:ascii="Calibri" w:hAnsi="Calibri"/>
          <w:sz w:val="20"/>
          <w:szCs w:val="20"/>
          <w:shd w:fill="FFFFFF" w:val="clear"/>
        </w:rPr>
        <w:t xml:space="preserve"> unter: </w:t>
      </w:r>
      <w:r>
        <w:rPr>
          <w:rStyle w:val="Ohne"/>
          <w:rFonts w:ascii="Calibri" w:hAnsi="Calibri"/>
          <w:b/>
          <w:bCs/>
          <w:i/>
          <w:iCs/>
          <w:sz w:val="20"/>
          <w:szCs w:val="20"/>
        </w:rPr>
        <w:t xml:space="preserve"> </w:t>
      </w:r>
      <w:hyperlink r:id="rId4">
        <w:r>
          <w:rPr>
            <w:rStyle w:val="ListLabel3"/>
            <w:rFonts w:ascii="Calibri" w:hAnsi="Calibri" w:eastAsia="Calibri" w:cs="Calibri"/>
            <w:b/>
            <w:b/>
            <w:bCs/>
            <w:i/>
            <w:i/>
            <w:iCs/>
            <w:outline w:val="false"/>
            <w:color w:val="000000"/>
            <w:sz w:val="20"/>
            <w:sz w:val="20"/>
            <w:szCs w:val="20"/>
            <w:u w:val="single" w:color="000000"/>
          </w:rPr>
          <w:t>www.buntkicktgut.</w:t>
        </w:r>
      </w:hyperlink>
      <w:r>
        <w:rPr>
          <w:rStyle w:val="Hyperlink1"/>
        </w:rPr>
        <w:t>org</w:t>
      </w:r>
      <w:r>
        <w:rPr>
          <w:rStyle w:val="Ohne"/>
          <w:rFonts w:ascii="Calibri" w:hAnsi="Calibri"/>
          <w:sz w:val="20"/>
          <w:szCs w:val="20"/>
        </w:rPr>
        <w:t xml:space="preserve"> </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08" w:top="926" w:footer="708"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 w:name="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046" w:leader="none"/>
      </w:tabs>
      <w:jc w:val="right"/>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3</w:t>
    </w:r>
    <w:r>
      <w:rPr>
        <w:sz w:val="20"/>
        <w:szCs w:val="20"/>
        <w:rFonts w:ascii="Calibri" w:hAnsi="Calibr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72"/>
        <w:tab w:val="center" w:pos="4536" w:leader="none"/>
        <w:tab w:val="right" w:pos="9046" w:leader="none"/>
      </w:tabs>
      <w:jc w:val="right"/>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3</w:t>
    </w:r>
    <w:r>
      <w:rPr>
        <w:sz w:val="20"/>
        <w:szCs w:val="20"/>
        <w:rFonts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jc w:val="right"/>
      <w:rPr/>
    </w:pPr>
    <w:r>
      <w:rPr/>
      <w:drawing>
        <wp:inline distT="0" distB="0" distL="0" distR="0">
          <wp:extent cx="2125980" cy="1090295"/>
          <wp:effectExtent l="0" t="0" r="0" b="0"/>
          <wp:docPr id="1" name="officeArt object"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jc w:val="right"/>
      <w:rPr/>
    </w:pPr>
    <w:r>
      <w:rPr/>
      <w:drawing>
        <wp:inline distT="0" distB="0" distL="0" distR="0">
          <wp:extent cx="2125980" cy="1090295"/>
          <wp:effectExtent l="0" t="0" r="0" b="0"/>
          <wp:docPr id="2" name="officeArt object"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p>
    <w:pPr>
      <w:pStyle w:val="Header"/>
      <w:tabs>
        <w:tab w:val="clear" w:pos="9072"/>
        <w:tab w:val="center" w:pos="4536" w:leader="none"/>
        <w:tab w:val="right" w:pos="9046" w:leader="none"/>
      </w:tabs>
      <w:jc w:val="right"/>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Ohne" w:customStyle="1">
    <w:name w:val="Ohne"/>
    <w:qFormat/>
    <w:rPr/>
  </w:style>
  <w:style w:type="character" w:styleId="Hyperlink0" w:customStyle="1">
    <w:name w:val="Hyperlink.0"/>
    <w:basedOn w:val="Ohne"/>
    <w:qFormat/>
    <w:rPr>
      <w:rFonts w:ascii="Calibri" w:hAnsi="Calibri" w:eastAsia="Calibri" w:cs="Calibri"/>
      <w:outline w:val="false"/>
      <w:color w:val="000000"/>
      <w:u w:val="single" w:color="000000"/>
    </w:rPr>
  </w:style>
  <w:style w:type="character" w:styleId="Hyperlink1" w:customStyle="1">
    <w:name w:val="Hyperlink.1"/>
    <w:basedOn w:val="Ohne"/>
    <w:qFormat/>
    <w:rPr>
      <w:rFonts w:ascii="Calibri" w:hAnsi="Calibri" w:eastAsia="Calibri" w:cs="Calibri"/>
      <w:b/>
      <w:bCs/>
      <w:i/>
      <w:iCs/>
      <w:outline w:val="false"/>
      <w:color w:val="000000"/>
      <w:sz w:val="20"/>
      <w:szCs w:val="20"/>
      <w:u w:val="single" w:color="000000"/>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pPr>
      <w:widowControl/>
      <w:suppressAutoHyphens w:val="true"/>
      <w:bidi w:val="0"/>
      <w:spacing w:before="0" w:after="12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Fuzeile">
    <w:name w:val="Kopf-/Fußzeile"/>
    <w:basedOn w:val="Normal"/>
    <w:qFormat/>
    <w:pPr/>
    <w:rPr/>
  </w:style>
  <w:style w:type="paragraph" w:styleId="Header">
    <w:name w:val="Header"/>
    <w:pPr>
      <w:widowControl/>
      <w:tabs>
        <w:tab w:val="clear" w:pos="708"/>
        <w:tab w:val="center" w:pos="4536" w:leader="none"/>
        <w:tab w:val="right" w:pos="9072" w:leader="none"/>
      </w:tabs>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Footer">
    <w:name w:val="Footer"/>
    <w:pPr>
      <w:widowControl/>
      <w:tabs>
        <w:tab w:val="clear" w:pos="708"/>
        <w:tab w:val="center" w:pos="4536" w:leader="none"/>
        <w:tab w:val="right" w:pos="9072" w:leader="none"/>
      </w:tabs>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paragraph" w:styleId="TextA" w:customStyle="1">
    <w:name w:val="Text A"/>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14:textOutline w14:w="12700" w14:cap="flat" w14:cmpd="sng" w14:algn="ctr">
        <w14:noFill/>
        <w14:prstDash w14:val="solid"/>
        <w14:miter w14:lim="400000"/>
      </w14:textOutline>
    </w:rPr>
  </w:style>
  <w:style w:type="paragraph" w:styleId="NoSpacing">
    <w:name w:val="No Spacing"/>
    <w:qFormat/>
    <w:pPr>
      <w:widowControl/>
      <w:suppressAutoHyphens w:val="true"/>
      <w:bidi w:val="0"/>
      <w:spacing w:before="0" w:after="0"/>
      <w:jc w:val="left"/>
    </w:pPr>
    <w:rPr>
      <w:rFonts w:ascii="Times New Roman" w:hAnsi="Times New Roman" w:eastAsia="Arial Unicode MS" w:cs="Arial Unicode MS"/>
      <w:color w:val="000000"/>
      <w:kern w:val="0"/>
      <w:sz w:val="22"/>
      <w:szCs w:val="22"/>
      <w:u w:val="none" w:color="000000"/>
      <w:lang w:val="de-DE" w:eastAsia="de-DE"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kindelan@buntkicktgut.de" TargetMode="External"/><Relationship Id="rId3" Type="http://schemas.openxmlformats.org/officeDocument/2006/relationships/hyperlink" Target="mailto:g.kindelan@buntkicktgut.de" TargetMode="External"/><Relationship Id="rId4" Type="http://schemas.openxmlformats.org/officeDocument/2006/relationships/hyperlink" Target="http://www.buntkicktgut.de/"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LibreOffice/24.2.7.2$Linux_X86_64 LibreOffice_project/420$Build-2</Application>
  <AppVersion>15.0000</AppVersion>
  <Pages>3</Pages>
  <Words>757</Words>
  <Characters>4945</Characters>
  <CharactersWithSpaces>5704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2025-03-07T14:46:00Z</dcterms:created>
  <dc:creator>Röhl, Franziska</dc:creator>
  <dc:description/>
  <dc:language>de-DE</dc:language>
  <cp:lastModifiedBy/>
  <dcterms:modified xsi:type="dcterms:W3CDTF">2025-07-01T17:57:17Z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